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宋体" w:eastAsia="仿宋_GB2312"/>
          <w:b/>
          <w:szCs w:val="32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工会助学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项目</w:t>
      </w:r>
      <w:r>
        <w:rPr>
          <w:rFonts w:hint="eastAsia" w:ascii="方正小标宋简体" w:hAnsi="宋体" w:eastAsia="方正小标宋简体"/>
          <w:b/>
          <w:sz w:val="44"/>
          <w:szCs w:val="44"/>
        </w:rPr>
        <w:t>资助申请表</w:t>
      </w:r>
      <w:bookmarkStart w:id="0" w:name="_GoBack"/>
      <w:bookmarkEnd w:id="0"/>
    </w:p>
    <w:tbl>
      <w:tblPr>
        <w:tblStyle w:val="2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36"/>
        <w:gridCol w:w="61"/>
        <w:gridCol w:w="358"/>
        <w:gridCol w:w="530"/>
        <w:gridCol w:w="327"/>
        <w:gridCol w:w="937"/>
        <w:gridCol w:w="1344"/>
        <w:gridCol w:w="412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职工姓名</w:t>
            </w:r>
          </w:p>
        </w:tc>
        <w:tc>
          <w:tcPr>
            <w:tcW w:w="5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职工编号（工会</w:t>
            </w:r>
            <w:r>
              <w:rPr>
                <w:rFonts w:ascii="仿宋_GB2312" w:eastAsia="仿宋_GB2312"/>
                <w:sz w:val="22"/>
              </w:rPr>
              <w:t>帮扶工作管理系统</w:t>
            </w:r>
            <w:r>
              <w:rPr>
                <w:rFonts w:hint="eastAsia" w:ascii="仿宋_GB2312" w:eastAsia="仿宋_GB2312"/>
                <w:sz w:val="22"/>
              </w:rPr>
              <w:t>）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职工身份证号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50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家庭住址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申请资助类型</w:t>
            </w:r>
          </w:p>
        </w:tc>
        <w:tc>
          <w:tcPr>
            <w:tcW w:w="6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省总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金秋助学新生助学类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省总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金秋助学农民工子女助学类</w:t>
            </w:r>
          </w:p>
          <w:p>
            <w:pPr>
              <w:spacing w:line="340" w:lineRule="exact"/>
              <w:jc w:val="both"/>
              <w:rPr>
                <w:rFonts w:hint="eastAsia" w:ascii="仿宋_GB2312" w:eastAsia="仿宋_GB2312"/>
                <w:sz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省总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困难农民工及“三新”领域困难职工子女助学关爱行动</w:t>
            </w:r>
          </w:p>
          <w:p>
            <w:pPr>
              <w:spacing w:line="340" w:lineRule="exact"/>
              <w:jc w:val="both"/>
              <w:rPr>
                <w:rFonts w:hint="default" w:ascii="仿宋_GB2312" w:eastAsia="仿宋_GB2312"/>
                <w:sz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杭州市春风助学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新生类    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杭州市春风助学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 xml:space="preserve">省级档案在读类   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市总工会助学类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职工本人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月收入(元)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家庭人均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月收入(元)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家庭致困主要原因</w:t>
            </w:r>
          </w:p>
        </w:tc>
        <w:tc>
          <w:tcPr>
            <w:tcW w:w="45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45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10" w:firstLineChars="5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</w:t>
            </w:r>
          </w:p>
          <w:p>
            <w:pPr>
              <w:spacing w:line="340" w:lineRule="exact"/>
              <w:ind w:firstLine="110" w:firstLineChars="5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成员</w:t>
            </w:r>
          </w:p>
          <w:p>
            <w:pPr>
              <w:spacing w:line="340" w:lineRule="exact"/>
              <w:ind w:firstLine="110" w:firstLineChars="5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关系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right="32" w:rightChars="1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工作单位或就读学校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身份证号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受助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学生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情况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现就读学校和年级</w:t>
            </w:r>
          </w:p>
        </w:tc>
        <w:tc>
          <w:tcPr>
            <w:tcW w:w="2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1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30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1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学籍号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1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本人联系方式</w:t>
            </w: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qq号：</w:t>
            </w:r>
          </w:p>
        </w:tc>
        <w:tc>
          <w:tcPr>
            <w:tcW w:w="280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1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邮箱号：</w:t>
            </w:r>
          </w:p>
        </w:tc>
        <w:tc>
          <w:tcPr>
            <w:tcW w:w="280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1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8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0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电话：</w:t>
            </w:r>
          </w:p>
        </w:tc>
        <w:tc>
          <w:tcPr>
            <w:tcW w:w="280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面貌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高考分科(文、理)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高考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成绩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10" w:firstLineChars="50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报到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时间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录取学校及专业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10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980" w:firstLineChars="900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基层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推荐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意见</w:t>
            </w:r>
          </w:p>
        </w:tc>
        <w:tc>
          <w:tcPr>
            <w:tcW w:w="3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340" w:lineRule="exact"/>
              <w:ind w:firstLine="1210" w:firstLineChars="550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单位公章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年  月  日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市（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县、区</w:t>
            </w:r>
            <w:r>
              <w:rPr>
                <w:rFonts w:hint="eastAsia" w:ascii="仿宋_GB2312" w:eastAsia="仿宋_GB2312"/>
                <w:sz w:val="22"/>
              </w:rPr>
              <w:t>）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产业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意见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340" w:lineRule="exact"/>
              <w:ind w:right="260"/>
              <w:jc w:val="righ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单位公章</w:t>
            </w: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年  月  日</w:t>
            </w:r>
          </w:p>
        </w:tc>
      </w:tr>
    </w:tbl>
    <w:p>
      <w:pPr>
        <w:spacing w:line="300" w:lineRule="exact"/>
      </w:pPr>
      <w:r>
        <w:rPr>
          <w:rFonts w:hint="eastAsia" w:ascii="仿宋_GB2312" w:eastAsia="仿宋_GB2312"/>
          <w:sz w:val="24"/>
        </w:rPr>
        <w:t>备注</w:t>
      </w:r>
      <w:r>
        <w:rPr>
          <w:rFonts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lang w:val="en-US" w:eastAsia="zh-CN"/>
        </w:rPr>
        <w:t>1.</w:t>
      </w:r>
      <w:r>
        <w:rPr>
          <w:rFonts w:hint="eastAsia" w:ascii="仿宋_GB2312" w:eastAsia="仿宋_GB2312"/>
          <w:sz w:val="24"/>
        </w:rPr>
        <w:t>经基层工会、市(</w:t>
      </w:r>
      <w:r>
        <w:rPr>
          <w:rFonts w:hint="eastAsia" w:ascii="仿宋_GB2312" w:eastAsia="仿宋_GB2312"/>
          <w:sz w:val="24"/>
          <w:lang w:val="en-US" w:eastAsia="zh-CN"/>
        </w:rPr>
        <w:t>县、区</w:t>
      </w:r>
      <w:r>
        <w:rPr>
          <w:rFonts w:hint="eastAsia" w:ascii="仿宋_GB2312" w:eastAsia="仿宋_GB2312"/>
          <w:sz w:val="24"/>
        </w:rPr>
        <w:t>)总工会审核盖章后存档备查。除大学新生以外，其他学生均不用填写高考分科、高考成绩、报到时间和录取学校及专业。</w:t>
      </w:r>
      <w:r>
        <w:rPr>
          <w:rFonts w:ascii="方正小标宋简体" w:hAnsi="宋体" w:eastAsia="方正小标宋简体" w:cs="黑体"/>
          <w:b/>
          <w:bCs/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73BC"/>
    <w:rsid w:val="108D73BC"/>
    <w:rsid w:val="112134B9"/>
    <w:rsid w:val="11851CD6"/>
    <w:rsid w:val="43AE6777"/>
    <w:rsid w:val="6C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2021-07-26T01:11:00Z</dcterms:created>
  <dc:creator>阳光</dc:creator>
  <cp:lastModifiedBy>の鱼荬钬喍ヤ</cp:lastModifiedBy>
  <cp:lastPrinted>2021-07-26T01:29:00Z</cp:lastPrinted>
  <dcterms:modified xsi:type="dcterms:W3CDTF">2021-07-29T01:27:41Z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539DE777D41D4484A2FE6FD25810A8F7</vt:lpwstr>
  </property>
</Properties>
</file>